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8"/>
          <w:szCs w:val="18"/>
          <w:lang w:eastAsia="ru-RU"/>
        </w:rPr>
      </w:pPr>
      <w:bookmarkStart w:id="0" w:name="_Toc19638683"/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ОСНОВНЫЕ ПОКАЗАТЕЛИ ДЕЯТЕЛЬНОСТИ ОРГАНИЗАЦИЙ, </w:t>
        <w:br/>
        <w:t xml:space="preserve">ОСУЩЕСТВЛЯЮЩИХ ОБРАЗОВАТЕЛЬНУЮ ДЕЯТЕЛЬНОСТЬ ПО </w:t>
        <w:br/>
        <w:t xml:space="preserve">ОБРАЗОВАТЕЛЬНЫМ ПРОГРАММАМ ДОШКОЛЬНОГО ОБРАЗОВАНИЯ, </w:t>
        <w:br/>
        <w:t>ПРИСМОТР И УХОД ЗА ДЕТЬМИ</w:t>
      </w:r>
      <w:bookmarkEnd w:id="0"/>
      <w:r>
        <w:rPr>
          <w:rFonts w:eastAsia="Times New Roman" w:cs="Arial" w:ascii="Arial" w:hAnsi="Arial"/>
          <w:b/>
          <w:sz w:val="18"/>
          <w:szCs w:val="18"/>
          <w:lang w:eastAsia="ru-RU"/>
        </w:rPr>
        <w:t xml:space="preserve"> </w:t>
        <w:br/>
      </w:r>
      <w:r>
        <w:rPr>
          <w:rFonts w:eastAsia="Times New Roman" w:cs="Arial" w:ascii="Arial" w:hAnsi="Arial"/>
          <w:sz w:val="18"/>
          <w:szCs w:val="18"/>
          <w:lang w:eastAsia="ru-RU"/>
        </w:rPr>
        <w:t>(на конец года)</w:t>
      </w:r>
    </w:p>
    <w:tbl>
      <w:tblPr>
        <w:tblW w:w="6855" w:type="dxa"/>
        <w:jc w:val="center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  <w:tblLook w:val="0000" w:noHBand="0" w:noVBand="0" w:firstColumn="0" w:lastRow="0" w:lastColumn="0" w:firstRow="0"/>
      </w:tblPr>
      <w:tblGrid>
        <w:gridCol w:w="3328"/>
        <w:gridCol w:w="572"/>
        <w:gridCol w:w="630"/>
        <w:gridCol w:w="570"/>
        <w:gridCol w:w="615"/>
        <w:gridCol w:w="570"/>
        <w:gridCol w:w="570"/>
      </w:tblGrid>
      <w:tr>
        <w:trPr>
          <w:tblHeader w:val="true"/>
        </w:trPr>
        <w:tc>
          <w:tcPr>
            <w:tcW w:w="3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ind w:left="-57" w:hanging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val="en-US" w:eastAsia="ru-RU"/>
              </w:rPr>
              <w:t>201</w:t>
            </w: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ind w:left="-57" w:hanging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val="en-US" w:eastAsia="ru-RU"/>
              </w:rPr>
              <w:t>201</w:t>
            </w: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ind w:left="-57" w:hanging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val="en-US" w:eastAsia="ru-RU"/>
              </w:rPr>
              <w:t>20</w:t>
            </w: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ind w:left="-57" w:hanging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val="en-US" w:eastAsia="ru-RU"/>
              </w:rPr>
              <w:t>202</w:t>
            </w: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ind w:left="-57" w:hanging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val="en-US" w:eastAsia="ru-RU"/>
              </w:rPr>
              <w:t>202</w:t>
            </w: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ind w:left="-57" w:hanging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  <w:t>2023</w:t>
            </w:r>
          </w:p>
        </w:tc>
      </w:tr>
      <w:tr>
        <w:trPr/>
        <w:tc>
          <w:tcPr>
            <w:tcW w:w="3328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widowControl w:val="false"/>
              <w:spacing w:before="10" w:after="10"/>
              <w:ind w:left="0" w:right="57" w:hanging="0"/>
              <w:rPr/>
            </w:pPr>
            <w:r>
              <w:rPr/>
              <w:t>Число организаций, осуществляющих образовательную деятельность по образовательным программам дошкольного образования, присмотр и уход за детьми – всего, единиц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678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683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>
                <w:lang w:val="en-US"/>
              </w:rPr>
              <w:t>701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>
                <w:lang w:val="en-US"/>
              </w:rPr>
            </w:pPr>
            <w:r>
              <w:rPr>
                <w:lang w:val="en-US"/>
              </w:rPr>
              <w:t>734</w:t>
            </w:r>
            <w:r>
              <w:rPr>
                <w:vertAlign w:val="superscript"/>
              </w:rPr>
              <w:t>1)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692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699</w:t>
            </w:r>
          </w:p>
        </w:tc>
      </w:tr>
      <w:tr>
        <w:trPr/>
        <w:tc>
          <w:tcPr>
            <w:tcW w:w="3328" w:type="dxa"/>
            <w:tcBorders>
              <w:right w:val="single" w:sz="4" w:space="0" w:color="000000"/>
            </w:tcBorders>
            <w:vAlign w:val="bottom"/>
          </w:tcPr>
          <w:p>
            <w:pPr>
              <w:pStyle w:val="Style22"/>
              <w:widowControl w:val="false"/>
              <w:spacing w:before="10" w:after="10"/>
              <w:ind w:left="340" w:right="57" w:hanging="0"/>
              <w:rPr/>
            </w:pPr>
            <w:r>
              <w:rPr/>
              <w:t>в том числе: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/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3328" w:type="dxa"/>
            <w:tcBorders>
              <w:right w:val="single" w:sz="4" w:space="0" w:color="000000"/>
            </w:tcBorders>
            <w:vAlign w:val="bottom"/>
          </w:tcPr>
          <w:p>
            <w:pPr>
              <w:pStyle w:val="Style23"/>
              <w:widowControl w:val="false"/>
              <w:spacing w:before="10" w:after="10"/>
              <w:rPr/>
            </w:pPr>
            <w:r>
              <w:rPr/>
              <w:t>в городах и поселках городского типа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289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297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>
                <w:lang w:val="en-US"/>
              </w:rPr>
              <w:t>310</w:t>
            </w:r>
          </w:p>
        </w:tc>
        <w:tc>
          <w:tcPr>
            <w:tcW w:w="615" w:type="dxa"/>
            <w:tcBorders>
              <w:lef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>
                <w:lang w:val="en-US"/>
              </w:rPr>
            </w:pPr>
            <w:r>
              <w:rPr>
                <w:lang w:val="en-US"/>
              </w:rPr>
              <w:t>327</w:t>
            </w:r>
            <w:r>
              <w:rPr>
                <w:vertAlign w:val="superscript"/>
              </w:rPr>
              <w:t>1)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299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305</w:t>
            </w:r>
          </w:p>
        </w:tc>
      </w:tr>
      <w:tr>
        <w:trPr/>
        <w:tc>
          <w:tcPr>
            <w:tcW w:w="3328" w:type="dxa"/>
            <w:tcBorders>
              <w:right w:val="single" w:sz="4" w:space="0" w:color="000000"/>
            </w:tcBorders>
            <w:vAlign w:val="bottom"/>
          </w:tcPr>
          <w:p>
            <w:pPr>
              <w:pStyle w:val="Style23"/>
              <w:widowControl w:val="false"/>
              <w:spacing w:before="10" w:after="10"/>
              <w:rPr/>
            </w:pPr>
            <w:r>
              <w:rPr/>
              <w:t>в сельской местности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389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386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>
                <w:lang w:val="en-US"/>
              </w:rPr>
              <w:t>391</w:t>
            </w:r>
          </w:p>
        </w:tc>
        <w:tc>
          <w:tcPr>
            <w:tcW w:w="615" w:type="dxa"/>
            <w:tcBorders>
              <w:lef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>
                <w:lang w:val="en-US"/>
              </w:rPr>
            </w:pPr>
            <w:r>
              <w:rPr>
                <w:lang w:val="en-US"/>
              </w:rPr>
              <w:t>407</w:t>
            </w:r>
            <w:r>
              <w:rPr>
                <w:vertAlign w:val="superscript"/>
              </w:rPr>
              <w:t>1)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393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394</w:t>
            </w:r>
          </w:p>
        </w:tc>
      </w:tr>
      <w:tr>
        <w:trPr/>
        <w:tc>
          <w:tcPr>
            <w:tcW w:w="3328" w:type="dxa"/>
            <w:tcBorders>
              <w:right w:val="single" w:sz="4" w:space="0" w:color="000000"/>
            </w:tcBorders>
            <w:vAlign w:val="bottom"/>
          </w:tcPr>
          <w:p>
            <w:pPr>
              <w:pStyle w:val="Style22"/>
              <w:widowControl w:val="false"/>
              <w:spacing w:before="10" w:after="10"/>
              <w:ind w:left="57" w:right="31" w:hanging="0"/>
              <w:rPr/>
            </w:pPr>
            <w:r>
              <w:rPr/>
              <w:t xml:space="preserve">Численность воспитанников в организациях, осуществляющих образовательную </w:t>
              <w:br/>
              <w:t xml:space="preserve">деятельность по образовательным </w:t>
              <w:br/>
              <w:t>программам дошкольного образования, присмотр и уход за детьми, тысяч человек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72,7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73,6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>
                <w:lang w:val="en-US"/>
              </w:rPr>
              <w:t>73</w:t>
            </w:r>
            <w:r>
              <w:rPr/>
              <w:t>,0</w:t>
            </w:r>
          </w:p>
        </w:tc>
        <w:tc>
          <w:tcPr>
            <w:tcW w:w="615" w:type="dxa"/>
            <w:tcBorders>
              <w:lef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/>
            </w:r>
          </w:p>
          <w:p>
            <w:pPr>
              <w:pStyle w:val="Style20"/>
              <w:widowControl w:val="false"/>
              <w:spacing w:before="10" w:after="10"/>
              <w:rPr/>
            </w:pPr>
            <w:r>
              <w:rPr/>
              <w:t>70,8</w:t>
            </w:r>
            <w:r>
              <w:rPr>
                <w:vertAlign w:val="superscript"/>
              </w:rPr>
              <w:t>1)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65,3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62,5</w:t>
            </w:r>
          </w:p>
        </w:tc>
      </w:tr>
      <w:tr>
        <w:trPr/>
        <w:tc>
          <w:tcPr>
            <w:tcW w:w="3328" w:type="dxa"/>
            <w:tcBorders>
              <w:right w:val="single" w:sz="4" w:space="0" w:color="000000"/>
            </w:tcBorders>
            <w:vAlign w:val="bottom"/>
          </w:tcPr>
          <w:p>
            <w:pPr>
              <w:pStyle w:val="Style22"/>
              <w:widowControl w:val="false"/>
              <w:spacing w:before="10" w:after="10"/>
              <w:ind w:left="340" w:right="57" w:hanging="0"/>
              <w:jc w:val="both"/>
              <w:rPr/>
            </w:pPr>
            <w:r>
              <w:rPr/>
              <w:t>в том числе: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/>
            </w:r>
          </w:p>
        </w:tc>
        <w:tc>
          <w:tcPr>
            <w:tcW w:w="615" w:type="dxa"/>
            <w:tcBorders>
              <w:lef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/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3328" w:type="dxa"/>
            <w:tcBorders>
              <w:right w:val="single" w:sz="4" w:space="0" w:color="000000"/>
            </w:tcBorders>
            <w:vAlign w:val="bottom"/>
          </w:tcPr>
          <w:p>
            <w:pPr>
              <w:pStyle w:val="Style23"/>
              <w:widowControl w:val="false"/>
              <w:spacing w:before="10" w:after="10"/>
              <w:rPr/>
            </w:pPr>
            <w:r>
              <w:rPr/>
              <w:t>в городах и поселках городского типа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55,3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55,5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/>
              <w:t>55,9</w:t>
            </w:r>
          </w:p>
        </w:tc>
        <w:tc>
          <w:tcPr>
            <w:tcW w:w="615" w:type="dxa"/>
            <w:tcBorders>
              <w:lef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/>
              <w:t>53,6</w:t>
            </w:r>
            <w:r>
              <w:rPr>
                <w:vertAlign w:val="superscript"/>
              </w:rPr>
              <w:t>1)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49,4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47,7</w:t>
            </w:r>
          </w:p>
        </w:tc>
      </w:tr>
      <w:tr>
        <w:trPr>
          <w:trHeight w:val="192" w:hRule="atLeast"/>
        </w:trPr>
        <w:tc>
          <w:tcPr>
            <w:tcW w:w="3328" w:type="dxa"/>
            <w:tcBorders>
              <w:right w:val="single" w:sz="4" w:space="0" w:color="000000"/>
            </w:tcBorders>
            <w:vAlign w:val="bottom"/>
          </w:tcPr>
          <w:p>
            <w:pPr>
              <w:pStyle w:val="Style23"/>
              <w:widowControl w:val="false"/>
              <w:spacing w:before="10" w:after="10"/>
              <w:rPr/>
            </w:pPr>
            <w:r>
              <w:rPr/>
              <w:t>в сельской местности</w:t>
            </w:r>
          </w:p>
        </w:tc>
        <w:tc>
          <w:tcPr>
            <w:tcW w:w="57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17,4</w:t>
            </w: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18,0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/>
              <w:t>17,2</w:t>
            </w:r>
          </w:p>
        </w:tc>
        <w:tc>
          <w:tcPr>
            <w:tcW w:w="615" w:type="dxa"/>
            <w:tcBorders>
              <w:lef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/>
              <w:t>17,2</w:t>
            </w:r>
            <w:r>
              <w:rPr>
                <w:vertAlign w:val="superscript"/>
              </w:rPr>
              <w:t>1)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15,9</w:t>
            </w:r>
          </w:p>
        </w:tc>
        <w:tc>
          <w:tcPr>
            <w:tcW w:w="57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14,8</w:t>
            </w:r>
          </w:p>
        </w:tc>
      </w:tr>
      <w:tr>
        <w:trPr>
          <w:trHeight w:val="50" w:hRule="atLeast"/>
        </w:trPr>
        <w:tc>
          <w:tcPr>
            <w:tcW w:w="332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2"/>
              <w:widowControl w:val="false"/>
              <w:spacing w:before="10" w:after="10"/>
              <w:rPr/>
            </w:pPr>
            <w:r>
              <w:rPr/>
              <w:t>Численность воспитанников, приходящихся на 100 мест в организациях, осуществляющих образовательную деятельность по образовательным программам дошкольного образования, присмотр и уход за детьми</w:t>
            </w: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104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/>
              <w:t>102</w:t>
            </w: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20"/>
              <w:widowControl w:val="false"/>
              <w:spacing w:before="10" w:after="10"/>
              <w:rPr/>
            </w:pPr>
            <w:r>
              <w:rPr/>
              <w:t>100</w:t>
            </w:r>
            <w:r>
              <w:rPr>
                <w:vertAlign w:val="superscript"/>
              </w:rPr>
              <w:t>1)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97,8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92</w:t>
            </w:r>
          </w:p>
        </w:tc>
      </w:tr>
    </w:tbl>
    <w:p>
      <w:pPr>
        <w:pStyle w:val="Normal"/>
        <w:keepNext w:val="true"/>
        <w:spacing w:lineRule="auto" w:line="240" w:before="0" w:after="0"/>
        <w:ind w:left="1418" w:right="1418" w:hanging="0"/>
        <w:jc w:val="both"/>
        <w:rPr>
          <w:rFonts w:ascii="Arial" w:hAnsi="Arial" w:eastAsia="Times New Roman" w:cs="Times New Roman"/>
          <w:sz w:val="16"/>
          <w:szCs w:val="16"/>
          <w:vertAlign w:val="superscript"/>
          <w:lang w:eastAsia="ru-RU"/>
        </w:rPr>
      </w:pPr>
      <w:r>
        <w:rPr>
          <w:rFonts w:eastAsia="Times New Roman" w:cs="Times New Roman" w:ascii="Arial" w:hAnsi="Arial"/>
          <w:sz w:val="16"/>
          <w:szCs w:val="16"/>
          <w:vertAlign w:val="superscript"/>
          <w:lang w:eastAsia="ru-RU"/>
        </w:rPr>
        <w:t>1) Включая данные по индивидуальным предпринимателям (сведения о которых внесены в единый реестр субъектов малого и среднего предпринимательства, отчитываются один раз в 5 лет, в соответствии со статьей 5 Федерального закона от 24 июля 2007 г. № 209-ФЗ «О развитии малого и среднего предпринимательства в Российской Федерации»).</w:t>
      </w:r>
    </w:p>
    <w:p>
      <w:pPr>
        <w:pStyle w:val="Normal"/>
        <w:keepNext w:val="true"/>
        <w:spacing w:lineRule="auto" w:line="240" w:before="0" w:after="0"/>
        <w:ind w:left="1418" w:hanging="0"/>
        <w:rPr>
          <w:rFonts w:ascii="Arial" w:hAnsi="Arial" w:eastAsia="Times New Roman" w:cs="Times New Roman"/>
          <w:sz w:val="18"/>
          <w:szCs w:val="20"/>
          <w:vertAlign w:val="superscript"/>
          <w:lang w:eastAsia="ru-RU"/>
        </w:rPr>
      </w:pPr>
      <w:r>
        <w:rPr>
          <w:rFonts w:eastAsia="Times New Roman" w:cs="Times New Roman" w:ascii="Arial" w:hAnsi="Arial"/>
          <w:sz w:val="18"/>
          <w:szCs w:val="20"/>
          <w:vertAlign w:val="superscript"/>
          <w:lang w:eastAsia="ru-RU"/>
        </w:rPr>
      </w:r>
    </w:p>
    <w:p>
      <w:pPr>
        <w:pStyle w:val="Normal"/>
        <w:keepNext w:val="true"/>
        <w:spacing w:lineRule="auto" w:line="240" w:before="0" w:after="0"/>
        <w:rPr>
          <w:rFonts w:ascii="Arial" w:hAnsi="Arial" w:eastAsia="Times New Roman" w:cs="Times New Roman"/>
          <w:sz w:val="18"/>
          <w:szCs w:val="20"/>
          <w:vertAlign w:val="superscript"/>
          <w:lang w:eastAsia="ru-RU"/>
        </w:rPr>
      </w:pPr>
      <w:r>
        <w:rPr>
          <w:rFonts w:eastAsia="Times New Roman" w:cs="Times New Roman" w:ascii="Arial" w:hAnsi="Arial"/>
          <w:sz w:val="18"/>
          <w:szCs w:val="20"/>
          <w:vertAlign w:val="superscript"/>
          <w:lang w:eastAsia="ru-RU"/>
        </w:rPr>
      </w:r>
    </w:p>
    <w:p>
      <w:pPr>
        <w:pStyle w:val="Normal"/>
        <w:keepNext w:val="true"/>
        <w:spacing w:lineRule="auto" w:line="240" w:before="0" w:after="0"/>
        <w:rPr>
          <w:rFonts w:ascii="Arial" w:hAnsi="Arial" w:eastAsia="Times New Roman" w:cs="Times New Roman"/>
          <w:sz w:val="18"/>
          <w:szCs w:val="20"/>
          <w:vertAlign w:val="superscript"/>
          <w:lang w:eastAsia="ru-RU"/>
        </w:rPr>
      </w:pPr>
      <w:r>
        <w:rPr>
          <w:rFonts w:eastAsia="Times New Roman" w:cs="Times New Roman" w:ascii="Arial" w:hAnsi="Arial"/>
          <w:sz w:val="18"/>
          <w:szCs w:val="20"/>
          <w:vertAlign w:val="superscript"/>
          <w:lang w:eastAsia="ru-RU"/>
        </w:rPr>
      </w:r>
    </w:p>
    <w:p>
      <w:pPr>
        <w:pStyle w:val="Normal"/>
        <w:keepNext w:val="true"/>
        <w:spacing w:lineRule="auto" w:line="240" w:before="0" w:after="0"/>
        <w:rPr>
          <w:rFonts w:ascii="Arial" w:hAnsi="Arial" w:eastAsia="Times New Roman" w:cs="Times New Roman"/>
          <w:sz w:val="18"/>
          <w:szCs w:val="20"/>
          <w:vertAlign w:val="superscript"/>
          <w:lang w:eastAsia="ru-RU"/>
        </w:rPr>
      </w:pPr>
      <w:r>
        <w:rPr>
          <w:rFonts w:eastAsia="Times New Roman" w:cs="Times New Roman" w:ascii="Arial" w:hAnsi="Arial"/>
          <w:sz w:val="18"/>
          <w:szCs w:val="20"/>
          <w:vertAlign w:val="superscript"/>
          <w:lang w:eastAsia="ru-RU"/>
        </w:rPr>
      </w:r>
    </w:p>
    <w:p>
      <w:pPr>
        <w:pStyle w:val="Normal"/>
        <w:keepNext w:val="true"/>
        <w:spacing w:lineRule="auto" w:line="240" w:before="0" w:after="0"/>
        <w:ind w:left="1418" w:hanging="0"/>
        <w:rPr>
          <w:rFonts w:ascii="Arial" w:hAnsi="Arial" w:eastAsia="Times New Roman" w:cs="Times New Roman"/>
          <w:sz w:val="18"/>
          <w:szCs w:val="20"/>
          <w:vertAlign w:val="superscript"/>
          <w:lang w:eastAsia="ru-RU"/>
        </w:rPr>
      </w:pPr>
      <w:r>
        <w:rPr>
          <w:rFonts w:eastAsia="Times New Roman" w:cs="Times New Roman" w:ascii="Arial" w:hAnsi="Arial"/>
          <w:sz w:val="18"/>
          <w:szCs w:val="20"/>
          <w:vertAlign w:val="superscript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18"/>
          <w:szCs w:val="18"/>
          <w:lang w:eastAsia="ru-RU"/>
        </w:rPr>
      </w:pPr>
      <w:r>
        <w:rPr>
          <w:rFonts w:eastAsia="Times New Roman" w:cs="Times New Roman" w:ascii="Arial" w:hAnsi="Arial"/>
          <w:b/>
          <w:sz w:val="18"/>
          <w:szCs w:val="20"/>
          <w:lang w:eastAsia="ru-RU"/>
        </w:rPr>
        <w:t xml:space="preserve">РАСПРЕДЕЛЕНИЕ ВОСПИТАННИКОВ В ОРГАНИЗАЦИЯХ, </w:t>
        <w:br/>
        <w:t xml:space="preserve">ОСУЩЕСТВЛЯЮЩИХ ОБРАЗОВАТЕЛЬНУЮ ДЕЯТЕЛЬНОСТЬ ПО </w:t>
        <w:br/>
        <w:t xml:space="preserve">ОБРАЗОВАТЕЛЬНЫМ ПРОГРАММАМ ДОШКОЛЬНОГО ОБРАЗОВАНИЯ, </w:t>
        <w:br/>
        <w:t xml:space="preserve">ПРИСМОТР И УХОД ЗА ДЕТЬМИ ПО ГРУППАМ </w:t>
        <w:br/>
        <w:t>КОМПЕНСИРУЮЩЕЙ НАПРАВЛЕННОСТИ в 202</w:t>
      </w:r>
      <w:r>
        <w:rPr>
          <w:rFonts w:eastAsia="Times New Roman" w:cs="Times New Roman" w:ascii="Arial" w:hAnsi="Arial"/>
          <w:b/>
          <w:sz w:val="18"/>
          <w:szCs w:val="20"/>
          <w:lang w:eastAsia="ru-RU"/>
        </w:rPr>
        <w:t>3</w:t>
      </w:r>
      <w:r>
        <w:rPr>
          <w:rFonts w:eastAsia="Times New Roman" w:cs="Times New Roman" w:ascii="Arial" w:hAnsi="Arial"/>
          <w:b/>
          <w:sz w:val="18"/>
          <w:szCs w:val="20"/>
          <w:lang w:eastAsia="ru-RU"/>
        </w:rPr>
        <w:t xml:space="preserve"> году </w:t>
        <w:br/>
      </w:r>
      <w:r>
        <w:rPr>
          <w:rFonts w:eastAsia="Times New Roman" w:cs="Arial" w:ascii="Arial" w:hAnsi="Arial"/>
          <w:sz w:val="18"/>
          <w:szCs w:val="18"/>
          <w:lang w:eastAsia="ru-RU"/>
        </w:rPr>
        <w:t>(на конец года, человек)</w:t>
      </w:r>
    </w:p>
    <w:tbl>
      <w:tblPr>
        <w:tblW w:w="6683" w:type="dxa"/>
        <w:jc w:val="center"/>
        <w:tblInd w:w="0" w:type="dxa"/>
        <w:tblLayout w:type="fixed"/>
        <w:tblCellMar>
          <w:top w:w="0" w:type="dxa"/>
          <w:left w:w="107" w:type="dxa"/>
          <w:bottom w:w="0" w:type="dxa"/>
          <w:right w:w="107" w:type="dxa"/>
        </w:tblCellMar>
        <w:tblLook w:val="0000" w:noHBand="0" w:noVBand="0" w:firstColumn="0" w:lastRow="0" w:lastColumn="0" w:firstRow="0"/>
      </w:tblPr>
      <w:tblGrid>
        <w:gridCol w:w="3370"/>
        <w:gridCol w:w="850"/>
        <w:gridCol w:w="1231"/>
        <w:gridCol w:w="1231"/>
      </w:tblGrid>
      <w:tr>
        <w:trPr>
          <w:cantSplit w:val="true"/>
        </w:trPr>
        <w:tc>
          <w:tcPr>
            <w:tcW w:w="337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  <w:t>Всего воспитанников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  <w:t>в том числе:</w:t>
            </w:r>
          </w:p>
        </w:tc>
      </w:tr>
      <w:tr>
        <w:trPr>
          <w:cantSplit w:val="true"/>
        </w:trPr>
        <w:tc>
          <w:tcPr>
            <w:tcW w:w="337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</w:r>
          </w:p>
        </w:tc>
        <w:tc>
          <w:tcPr>
            <w:tcW w:w="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  <w:t>городские                       поселения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jc w:val="center"/>
              <w:rPr>
                <w:rFonts w:ascii="Arial" w:hAnsi="Arial" w:eastAsia="Times New Roman" w:cs="Times New Roman"/>
                <w:i/>
                <w:i/>
                <w:i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iCs/>
                <w:sz w:val="16"/>
                <w:szCs w:val="20"/>
                <w:lang w:eastAsia="ru-RU"/>
              </w:rPr>
              <w:t>сельская                              местность</w:t>
            </w:r>
          </w:p>
        </w:tc>
      </w:tr>
      <w:tr>
        <w:trPr>
          <w:cantSplit w:val="true"/>
        </w:trPr>
        <w:tc>
          <w:tcPr>
            <w:tcW w:w="337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57" w:right="57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Группы компенсирующей направленности - 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5018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4</w:t>
            </w:r>
            <w:r>
              <w:rPr>
                <w:rFonts w:cs="Arial" w:ascii="Arial" w:hAnsi="Arial"/>
                <w:b/>
                <w:sz w:val="16"/>
                <w:szCs w:val="16"/>
              </w:rPr>
              <w:t>630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388</w:t>
            </w:r>
          </w:p>
        </w:tc>
      </w:tr>
      <w:tr>
        <w:trPr>
          <w:cantSplit w:val="true"/>
        </w:trPr>
        <w:tc>
          <w:tcPr>
            <w:tcW w:w="337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340" w:right="57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из них: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337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113" w:right="57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для детей с нарушением слуха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...</w:t>
            </w: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 w:val="16"/>
                <w:szCs w:val="16"/>
              </w:rPr>
              <w:t>...</w:t>
            </w:r>
          </w:p>
        </w:tc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...</w:t>
            </w:r>
          </w:p>
        </w:tc>
      </w:tr>
      <w:tr>
        <w:trPr>
          <w:cantSplit w:val="true"/>
        </w:trPr>
        <w:tc>
          <w:tcPr>
            <w:tcW w:w="337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113" w:right="57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для детей с нарушением речи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4268</w:t>
            </w: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3914</w:t>
            </w:r>
          </w:p>
        </w:tc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354</w:t>
            </w:r>
          </w:p>
        </w:tc>
      </w:tr>
      <w:tr>
        <w:trPr>
          <w:cantSplit w:val="true"/>
        </w:trPr>
        <w:tc>
          <w:tcPr>
            <w:tcW w:w="337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113" w:right="57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для детей с нарушением зрения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  <w:r>
              <w:rPr>
                <w:rFonts w:cs="Arial" w:ascii="Arial" w:hAnsi="Arial"/>
                <w:sz w:val="16"/>
                <w:szCs w:val="16"/>
              </w:rPr>
              <w:t>99</w:t>
            </w: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  <w:r>
              <w:rPr>
                <w:rFonts w:cs="Arial" w:ascii="Arial" w:hAnsi="Arial"/>
                <w:sz w:val="16"/>
                <w:szCs w:val="16"/>
              </w:rPr>
              <w:t>99</w:t>
            </w:r>
          </w:p>
        </w:tc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-</w:t>
            </w:r>
          </w:p>
        </w:tc>
      </w:tr>
      <w:tr>
        <w:trPr>
          <w:cantSplit w:val="true"/>
        </w:trPr>
        <w:tc>
          <w:tcPr>
            <w:tcW w:w="337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113" w:right="57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для детей с нарушением интеллекта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17</w:t>
            </w: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17</w:t>
            </w:r>
          </w:p>
        </w:tc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-</w:t>
            </w:r>
          </w:p>
        </w:tc>
      </w:tr>
      <w:tr>
        <w:trPr>
          <w:cantSplit w:val="true"/>
        </w:trPr>
        <w:tc>
          <w:tcPr>
            <w:tcW w:w="337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113" w:right="57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для детей с задержкой психического развития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</w:t>
            </w:r>
            <w:r>
              <w:rPr>
                <w:rFonts w:cs="Arial" w:ascii="Arial" w:hAnsi="Arial"/>
                <w:sz w:val="16"/>
                <w:szCs w:val="16"/>
              </w:rPr>
              <w:t>83</w:t>
            </w: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</w:t>
            </w:r>
          </w:p>
        </w:tc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…</w:t>
            </w:r>
          </w:p>
        </w:tc>
      </w:tr>
      <w:tr>
        <w:trPr>
          <w:cantSplit w:val="true"/>
        </w:trPr>
        <w:tc>
          <w:tcPr>
            <w:tcW w:w="337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113" w:right="57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для детей с нарушением опорно-двигательного аппарата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64</w:t>
            </w:r>
          </w:p>
        </w:tc>
        <w:tc>
          <w:tcPr>
            <w:tcW w:w="1231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</w:t>
            </w:r>
          </w:p>
        </w:tc>
        <w:tc>
          <w:tcPr>
            <w:tcW w:w="1231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</w:t>
            </w:r>
          </w:p>
        </w:tc>
      </w:tr>
      <w:tr>
        <w:trPr>
          <w:cantSplit w:val="true"/>
        </w:trPr>
        <w:tc>
          <w:tcPr>
            <w:tcW w:w="3370" w:type="dxa"/>
            <w:tcBorders>
              <w:bottom w:val="doub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113" w:right="57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 xml:space="preserve">со сложным дефектом </w:t>
            </w: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другого профиля</w:t>
            </w:r>
          </w:p>
        </w:tc>
        <w:tc>
          <w:tcPr>
            <w:tcW w:w="850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36</w:t>
            </w:r>
          </w:p>
        </w:tc>
        <w:tc>
          <w:tcPr>
            <w:tcW w:w="1231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13</w:t>
            </w:r>
          </w:p>
        </w:tc>
        <w:tc>
          <w:tcPr>
            <w:tcW w:w="1231" w:type="dxa"/>
            <w:tcBorders>
              <w:left w:val="single" w:sz="4" w:space="0" w:color="000000"/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23</w:t>
            </w:r>
          </w:p>
        </w:tc>
      </w:tr>
    </w:tbl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227" w:leader="none"/>
          <w:tab w:val="left" w:pos="454" w:leader="none"/>
        </w:tabs>
        <w:suppressAutoHyphens w:val="true"/>
        <w:spacing w:lineRule="auto" w:line="240" w:before="120" w:after="0"/>
        <w:ind w:left="0" w:right="113" w:hanging="0"/>
        <w:jc w:val="center"/>
        <w:outlineLvl w:val="1"/>
        <w:rPr>
          <w:rFonts w:ascii="Arial" w:hAnsi="Arial" w:eastAsia="Times New Roman" w:cs="Arial"/>
          <w:b/>
          <w:sz w:val="18"/>
          <w:szCs w:val="20"/>
          <w:lang w:eastAsia="ru-RU"/>
        </w:rPr>
      </w:pPr>
      <w:r>
        <w:rPr>
          <w:rFonts w:eastAsia="Times New Roman" w:cs="Arial" w:ascii="Arial" w:hAnsi="Arial"/>
          <w:b/>
          <w:sz w:val="18"/>
          <w:szCs w:val="20"/>
          <w:lang w:eastAsia="ru-RU"/>
        </w:rPr>
      </w:r>
      <w:bookmarkStart w:id="1" w:name="_Toc524212697"/>
      <w:bookmarkStart w:id="2" w:name="_Toc524212697"/>
    </w:p>
    <w:p>
      <w:pPr>
        <w:pStyle w:val="Normal"/>
        <w:rPr>
          <w:rFonts w:ascii="Arial" w:hAnsi="Arial" w:eastAsia="Times New Roman" w:cs="Arial"/>
          <w:b/>
          <w:sz w:val="18"/>
          <w:szCs w:val="20"/>
          <w:lang w:eastAsia="ru-RU"/>
        </w:rPr>
      </w:pPr>
      <w:r>
        <w:rPr>
          <w:rFonts w:eastAsia="Times New Roman" w:cs="Arial" w:ascii="Arial" w:hAnsi="Arial"/>
          <w:b/>
          <w:sz w:val="18"/>
          <w:szCs w:val="20"/>
          <w:lang w:eastAsia="ru-RU"/>
        </w:rPr>
      </w:r>
      <w:r>
        <w:br w:type="page"/>
      </w:r>
    </w:p>
    <w:p>
      <w:pPr>
        <w:pStyle w:val="Normal"/>
        <w:keepNext w:val="true"/>
        <w:keepLines/>
        <w:numPr>
          <w:ilvl w:val="0"/>
          <w:numId w:val="0"/>
        </w:numPr>
        <w:tabs>
          <w:tab w:val="clear" w:pos="708"/>
          <w:tab w:val="left" w:pos="227" w:leader="none"/>
          <w:tab w:val="left" w:pos="454" w:leader="none"/>
        </w:tabs>
        <w:suppressAutoHyphens w:val="true"/>
        <w:spacing w:lineRule="auto" w:line="240" w:before="120" w:after="0"/>
        <w:ind w:left="0" w:right="113" w:hanging="0"/>
        <w:jc w:val="center"/>
        <w:outlineLvl w:val="1"/>
        <w:rPr>
          <w:rFonts w:ascii="Arial" w:hAnsi="Arial" w:eastAsia="Times New Roman" w:cs="Arial"/>
          <w:b/>
          <w:sz w:val="18"/>
          <w:szCs w:val="20"/>
          <w:lang w:eastAsia="ru-RU"/>
        </w:rPr>
      </w:pPr>
      <w:r>
        <w:rPr>
          <w:rFonts w:eastAsia="Times New Roman" w:cs="Arial" w:ascii="Arial" w:hAnsi="Arial"/>
          <w:b/>
          <w:sz w:val="18"/>
          <w:szCs w:val="20"/>
          <w:lang w:eastAsia="ru-RU"/>
        </w:rPr>
        <w:t xml:space="preserve">РАСПРЕДЕЛЕНИЕ ПЕДАГОГИЧЕСКОГО ПЕРСОНАЛА                                                                ОРГАНИЗАЦИЙ, ОСУЩЕСТВЛЯЮЩИХ ОБРАЗОВАТЕЛЬНУЮ </w:t>
        <w:br/>
        <w:t xml:space="preserve">ДЕЯТЕЛЬНОСТЬ ПО ОБРАЗОВАТЕЛЬНЫМ ПРОГРАММАМ </w:t>
        <w:br/>
        <w:t xml:space="preserve">ДОШКОЛЬНОГО ОБРАЗОВАНИЯ, ПРИСМОТР И УХОД ЗА ДЕТЬМИ </w:t>
        <w:br/>
        <w:t>ПО УРОВНЮ ОБРАЗОВАНИЯ</w:t>
      </w:r>
      <w:r>
        <w:rPr>
          <w:rFonts w:eastAsia="Times New Roman" w:cs="Arial" w:ascii="Arial" w:hAnsi="Arial"/>
          <w:b/>
          <w:sz w:val="18"/>
          <w:szCs w:val="20"/>
          <w:vertAlign w:val="superscript"/>
          <w:lang w:eastAsia="ru-RU"/>
        </w:rPr>
        <w:t>1)</w:t>
      </w:r>
      <w:r>
        <w:rPr>
          <w:rFonts w:eastAsia="Times New Roman" w:cs="Arial" w:ascii="Arial" w:hAnsi="Arial"/>
          <w:b/>
          <w:sz w:val="18"/>
          <w:szCs w:val="20"/>
          <w:lang w:eastAsia="ru-RU"/>
        </w:rPr>
        <w:t xml:space="preserve"> в 202</w:t>
      </w:r>
      <w:r>
        <w:rPr>
          <w:rFonts w:eastAsia="Times New Roman" w:cs="Arial" w:ascii="Arial" w:hAnsi="Arial"/>
          <w:b/>
          <w:sz w:val="18"/>
          <w:szCs w:val="20"/>
          <w:lang w:eastAsia="ru-RU"/>
        </w:rPr>
        <w:t xml:space="preserve">3 </w:t>
      </w:r>
      <w:r>
        <w:rPr>
          <w:rFonts w:eastAsia="Times New Roman" w:cs="Arial" w:ascii="Arial" w:hAnsi="Arial"/>
          <w:b/>
          <w:sz w:val="18"/>
          <w:szCs w:val="20"/>
          <w:lang w:eastAsia="ru-RU"/>
        </w:rPr>
        <w:t>году</w:t>
      </w:r>
      <w:bookmarkEnd w:id="2"/>
    </w:p>
    <w:p>
      <w:pPr>
        <w:pStyle w:val="Normal"/>
        <w:keepNext w:val="true"/>
        <w:tabs>
          <w:tab w:val="clear" w:pos="708"/>
          <w:tab w:val="left" w:pos="227" w:leader="none"/>
          <w:tab w:val="left" w:pos="454" w:leader="none"/>
        </w:tabs>
        <w:spacing w:lineRule="auto" w:line="240" w:before="0" w:after="120"/>
        <w:ind w:left="113" w:right="113" w:hanging="0"/>
        <w:jc w:val="center"/>
        <w:rPr>
          <w:rFonts w:ascii="Arial" w:hAnsi="Arial" w:eastAsia="Times New Roman" w:cs="Times New Roman"/>
          <w:bCs/>
          <w:iCs/>
          <w:sz w:val="18"/>
          <w:szCs w:val="20"/>
          <w:lang w:eastAsia="ru-RU"/>
        </w:rPr>
      </w:pPr>
      <w:r>
        <w:rPr>
          <w:rFonts w:eastAsia="Times New Roman" w:cs="Times New Roman" w:ascii="Arial" w:hAnsi="Arial"/>
          <w:bCs/>
          <w:iCs/>
          <w:sz w:val="18"/>
          <w:szCs w:val="20"/>
          <w:lang w:eastAsia="ru-RU"/>
        </w:rPr>
        <w:t>(на конец года)</w:t>
      </w:r>
    </w:p>
    <w:tbl>
      <w:tblPr>
        <w:tblW w:w="6685" w:type="dxa"/>
        <w:jc w:val="center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 w:noHBand="0" w:noVBand="0" w:firstColumn="0" w:lastRow="0" w:lastColumn="0" w:firstRow="0"/>
      </w:tblPr>
      <w:tblGrid>
        <w:gridCol w:w="2520"/>
        <w:gridCol w:w="1134"/>
        <w:gridCol w:w="1516"/>
        <w:gridCol w:w="1514"/>
      </w:tblGrid>
      <w:tr>
        <w:trPr>
          <w:trHeight w:val="166" w:hRule="atLeast"/>
          <w:cantSplit w:val="true"/>
        </w:trPr>
        <w:tc>
          <w:tcPr>
            <w:tcW w:w="252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spacing w:lineRule="auto" w:line="240" w:before="0" w:after="0"/>
              <w:ind w:left="6" w:right="6" w:hanging="0"/>
              <w:jc w:val="center"/>
              <w:rPr>
                <w:rFonts w:ascii="Arial" w:hAnsi="Arial" w:eastAsia="Times New Roman" w:cs="Times New Roman"/>
                <w:i/>
                <w:i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sz w:val="16"/>
                <w:szCs w:val="20"/>
                <w:lang w:eastAsia="ru-RU"/>
              </w:rPr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Arial" w:hAnsi="Arial" w:eastAsia="Times New Roman" w:cs="Times New Roman"/>
                <w:i/>
                <w:i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sz w:val="16"/>
                <w:szCs w:val="20"/>
                <w:lang w:eastAsia="ru-RU"/>
              </w:rPr>
              <w:t>Численность работников, человек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Arial" w:hAnsi="Arial" w:eastAsia="Times New Roman" w:cs="Times New Roman"/>
                <w:i/>
                <w:i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sz w:val="16"/>
                <w:szCs w:val="20"/>
                <w:lang w:eastAsia="ru-RU"/>
              </w:rPr>
              <w:t>из них имеют образование</w:t>
            </w:r>
          </w:p>
        </w:tc>
      </w:tr>
      <w:tr>
        <w:trPr>
          <w:trHeight w:val="453" w:hRule="atLeast"/>
          <w:cantSplit w:val="true"/>
        </w:trPr>
        <w:tc>
          <w:tcPr>
            <w:tcW w:w="2520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spacing w:lineRule="auto" w:line="240" w:before="0" w:after="0"/>
              <w:ind w:left="6" w:right="6" w:hanging="0"/>
              <w:jc w:val="center"/>
              <w:rPr>
                <w:rFonts w:ascii="Arial" w:hAnsi="Arial" w:eastAsia="Times New Roman" w:cs="Times New Roman"/>
                <w:i/>
                <w:i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sz w:val="16"/>
                <w:szCs w:val="20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0" w:after="0"/>
              <w:ind w:left="57" w:right="57" w:hanging="0"/>
              <w:jc w:val="center"/>
              <w:rPr>
                <w:rFonts w:ascii="Arial" w:hAnsi="Arial" w:eastAsia="Times New Roman" w:cs="Times New Roman"/>
                <w:i/>
                <w:i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sz w:val="16"/>
                <w:szCs w:val="20"/>
                <w:lang w:eastAsia="ru-RU"/>
              </w:rPr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Arial" w:hAnsi="Arial" w:eastAsia="Times New Roman" w:cs="Times New Roman"/>
                <w:i/>
                <w:i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sz w:val="16"/>
                <w:szCs w:val="20"/>
                <w:lang w:eastAsia="ru-RU"/>
              </w:rPr>
              <w:t>высшее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keepLines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0" w:after="0"/>
              <w:ind w:left="-57" w:right="-57" w:hanging="0"/>
              <w:jc w:val="center"/>
              <w:rPr>
                <w:rFonts w:ascii="Arial" w:hAnsi="Arial" w:eastAsia="Times New Roman" w:cs="Times New Roman"/>
                <w:i/>
                <w:i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i/>
                <w:sz w:val="16"/>
                <w:szCs w:val="20"/>
                <w:lang w:eastAsia="ru-RU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</w:tr>
      <w:tr>
        <w:trPr>
          <w:cantSplit w:val="true"/>
        </w:trPr>
        <w:tc>
          <w:tcPr>
            <w:tcW w:w="25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57" w:right="57" w:hanging="0"/>
              <w:rPr>
                <w:rFonts w:ascii="Arial" w:hAnsi="Arial" w:eastAsia="Times New Roman" w:cs="Times New Roman"/>
                <w:bCs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bCs/>
                <w:sz w:val="16"/>
                <w:szCs w:val="20"/>
                <w:lang w:eastAsia="ru-RU"/>
              </w:rPr>
              <w:t>Численность педагогических работников –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8</w:t>
            </w:r>
            <w:r>
              <w:rPr>
                <w:rFonts w:cs="Arial" w:ascii="Arial" w:hAnsi="Arial"/>
                <w:b/>
                <w:sz w:val="16"/>
                <w:szCs w:val="16"/>
              </w:rPr>
              <w:t>485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5</w:t>
            </w:r>
            <w:r>
              <w:rPr>
                <w:rFonts w:cs="Arial" w:ascii="Arial" w:hAnsi="Arial"/>
                <w:b/>
                <w:sz w:val="16"/>
                <w:szCs w:val="16"/>
              </w:rPr>
              <w:t>585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  <w:t>2</w:t>
            </w:r>
            <w:r>
              <w:rPr>
                <w:rFonts w:cs="Arial" w:ascii="Arial" w:hAnsi="Arial"/>
                <w:b/>
                <w:sz w:val="16"/>
                <w:szCs w:val="16"/>
              </w:rPr>
              <w:t>881</w:t>
            </w:r>
          </w:p>
        </w:tc>
      </w:tr>
      <w:tr>
        <w:trPr>
          <w:cantSplit w:val="true"/>
        </w:trPr>
        <w:tc>
          <w:tcPr>
            <w:tcW w:w="2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spacing w:lineRule="auto" w:line="240" w:before="10" w:after="10"/>
              <w:jc w:val="center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1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cantSplit w:val="true"/>
        </w:trPr>
        <w:tc>
          <w:tcPr>
            <w:tcW w:w="2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170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воспитатели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58</w:t>
            </w:r>
            <w:r>
              <w:rPr>
                <w:rFonts w:cs="Arial" w:ascii="Arial" w:hAnsi="Arial"/>
                <w:sz w:val="16"/>
                <w:szCs w:val="16"/>
              </w:rPr>
              <w:t>51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35</w:t>
            </w:r>
            <w:r>
              <w:rPr>
                <w:rFonts w:cs="Arial" w:ascii="Arial" w:hAnsi="Arial"/>
                <w:sz w:val="16"/>
                <w:szCs w:val="16"/>
              </w:rPr>
              <w:t>00</w:t>
            </w:r>
          </w:p>
        </w:tc>
        <w:tc>
          <w:tcPr>
            <w:tcW w:w="151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23</w:t>
            </w:r>
            <w:r>
              <w:rPr>
                <w:rFonts w:cs="Arial" w:ascii="Arial" w:hAnsi="Arial"/>
                <w:sz w:val="16"/>
                <w:szCs w:val="16"/>
              </w:rPr>
              <w:t>36</w:t>
            </w:r>
          </w:p>
        </w:tc>
      </w:tr>
      <w:tr>
        <w:trPr>
          <w:cantSplit w:val="true"/>
        </w:trPr>
        <w:tc>
          <w:tcPr>
            <w:tcW w:w="2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spacing w:lineRule="auto" w:line="240" w:before="10" w:after="10"/>
              <w:ind w:left="170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старшие воспитатели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33</w:t>
            </w: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30</w:t>
            </w:r>
            <w:r>
              <w:rPr>
                <w:rFonts w:cs="Arial" w:ascii="Arial" w:hAnsi="Arial"/>
                <w:sz w:val="16"/>
                <w:szCs w:val="16"/>
              </w:rPr>
              <w:t>8</w:t>
            </w:r>
          </w:p>
        </w:tc>
        <w:tc>
          <w:tcPr>
            <w:tcW w:w="151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26</w:t>
            </w:r>
          </w:p>
        </w:tc>
      </w:tr>
      <w:tr>
        <w:trPr>
          <w:cantSplit w:val="true"/>
        </w:trPr>
        <w:tc>
          <w:tcPr>
            <w:tcW w:w="2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spacing w:lineRule="auto" w:line="240" w:before="10" w:after="10"/>
              <w:ind w:left="170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музыкальные работники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52</w:t>
            </w: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  <w:r>
              <w:rPr>
                <w:rFonts w:cs="Arial" w:ascii="Arial" w:hAnsi="Arial"/>
                <w:sz w:val="16"/>
                <w:szCs w:val="16"/>
              </w:rPr>
              <w:t>81</w:t>
            </w:r>
          </w:p>
        </w:tc>
        <w:tc>
          <w:tcPr>
            <w:tcW w:w="151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24</w:t>
            </w:r>
            <w:r>
              <w:rPr>
                <w:rFonts w:cs="Arial" w:ascii="Arial" w:hAnsi="Arial"/>
                <w:sz w:val="16"/>
                <w:szCs w:val="16"/>
              </w:rPr>
              <w:t>3</w:t>
            </w:r>
          </w:p>
        </w:tc>
      </w:tr>
      <w:tr>
        <w:trPr>
          <w:cantSplit w:val="true"/>
        </w:trPr>
        <w:tc>
          <w:tcPr>
            <w:tcW w:w="2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170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инструкторы по физической культуре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  <w:r>
              <w:rPr>
                <w:rFonts w:cs="Arial" w:ascii="Arial" w:hAnsi="Arial"/>
                <w:sz w:val="16"/>
                <w:szCs w:val="16"/>
              </w:rPr>
              <w:t>1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24</w:t>
            </w:r>
            <w:r>
              <w:rPr>
                <w:rFonts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151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9</w:t>
            </w:r>
            <w:r>
              <w:rPr>
                <w:rFonts w:cs="Arial" w:ascii="Arial" w:hAnsi="Arial"/>
                <w:sz w:val="16"/>
                <w:szCs w:val="16"/>
              </w:rPr>
              <w:t>6</w:t>
            </w:r>
          </w:p>
        </w:tc>
      </w:tr>
      <w:tr>
        <w:trPr>
          <w:cantSplit w:val="true"/>
        </w:trPr>
        <w:tc>
          <w:tcPr>
            <w:tcW w:w="2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spacing w:lineRule="auto" w:line="240" w:before="10" w:after="10"/>
              <w:ind w:left="170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учителя-логопеды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</w:t>
            </w:r>
            <w:r>
              <w:rPr>
                <w:rFonts w:cs="Arial" w:ascii="Arial" w:hAnsi="Arial"/>
                <w:sz w:val="16"/>
                <w:szCs w:val="16"/>
              </w:rPr>
              <w:t>62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5</w:t>
            </w:r>
            <w:r>
              <w:rPr>
                <w:rFonts w:cs="Arial" w:ascii="Arial" w:hAnsi="Arial"/>
                <w:sz w:val="16"/>
                <w:szCs w:val="16"/>
              </w:rPr>
              <w:t>55</w:t>
            </w:r>
          </w:p>
        </w:tc>
        <w:tc>
          <w:tcPr>
            <w:tcW w:w="151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7</w:t>
            </w:r>
          </w:p>
        </w:tc>
      </w:tr>
      <w:tr>
        <w:trPr>
          <w:cantSplit w:val="true"/>
        </w:trPr>
        <w:tc>
          <w:tcPr>
            <w:tcW w:w="2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spacing w:lineRule="auto" w:line="240" w:before="10" w:after="10"/>
              <w:ind w:left="170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учителя-дефектологи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108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102</w:t>
            </w:r>
          </w:p>
        </w:tc>
        <w:tc>
          <w:tcPr>
            <w:tcW w:w="151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6</w:t>
            </w:r>
          </w:p>
        </w:tc>
      </w:tr>
      <w:tr>
        <w:trPr>
          <w:cantSplit w:val="true"/>
        </w:trPr>
        <w:tc>
          <w:tcPr>
            <w:tcW w:w="2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spacing w:lineRule="auto" w:line="240" w:before="10" w:after="10"/>
              <w:ind w:left="170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педагоги-психологи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403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</w:t>
            </w:r>
            <w:r>
              <w:rPr>
                <w:rFonts w:cs="Arial" w:ascii="Arial" w:hAnsi="Arial"/>
                <w:sz w:val="16"/>
                <w:szCs w:val="16"/>
              </w:rPr>
              <w:t>90</w:t>
            </w:r>
          </w:p>
        </w:tc>
        <w:tc>
          <w:tcPr>
            <w:tcW w:w="151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  <w:r>
              <w:rPr>
                <w:rFonts w:cs="Arial" w:ascii="Arial" w:hAnsi="Arial"/>
                <w:sz w:val="16"/>
                <w:szCs w:val="16"/>
              </w:rPr>
              <w:t>3</w:t>
            </w:r>
          </w:p>
        </w:tc>
      </w:tr>
      <w:tr>
        <w:trPr>
          <w:cantSplit w:val="true"/>
        </w:trPr>
        <w:tc>
          <w:tcPr>
            <w:tcW w:w="2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spacing w:lineRule="auto" w:line="240" w:before="10" w:after="10"/>
              <w:ind w:left="170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социальные педагоги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48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34</w:t>
            </w:r>
          </w:p>
        </w:tc>
        <w:tc>
          <w:tcPr>
            <w:tcW w:w="151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14</w:t>
            </w:r>
          </w:p>
        </w:tc>
      </w:tr>
      <w:tr>
        <w:trPr>
          <w:trHeight w:val="105" w:hRule="atLeast"/>
          <w:cantSplit w:val="true"/>
        </w:trPr>
        <w:tc>
          <w:tcPr>
            <w:tcW w:w="2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170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педагоги-организаторы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…</w:t>
            </w:r>
          </w:p>
        </w:tc>
        <w:tc>
          <w:tcPr>
            <w:tcW w:w="151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...</w:t>
            </w:r>
          </w:p>
        </w:tc>
      </w:tr>
      <w:tr>
        <w:trPr>
          <w:trHeight w:val="142" w:hRule="atLeast"/>
          <w:cantSplit w:val="true"/>
        </w:trPr>
        <w:tc>
          <w:tcPr>
            <w:tcW w:w="2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27" w:leader="none"/>
                <w:tab w:val="left" w:pos="454" w:leader="none"/>
                <w:tab w:val="left" w:pos="680" w:leader="none"/>
              </w:tabs>
              <w:spacing w:lineRule="auto" w:line="240" w:before="10" w:after="10"/>
              <w:ind w:left="170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педагоги иностранных языков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</w:t>
            </w:r>
          </w:p>
        </w:tc>
        <w:tc>
          <w:tcPr>
            <w:tcW w:w="151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cs="Arial" w:ascii="Arial" w:hAnsi="Arial"/>
                <w:color w:val="000000"/>
                <w:sz w:val="16"/>
                <w:szCs w:val="16"/>
              </w:rPr>
              <w:t>-</w:t>
            </w:r>
          </w:p>
        </w:tc>
      </w:tr>
      <w:tr>
        <w:trPr>
          <w:cantSplit w:val="true"/>
        </w:trPr>
        <w:tc>
          <w:tcPr>
            <w:tcW w:w="252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spacing w:lineRule="auto" w:line="240" w:before="10" w:after="10"/>
              <w:ind w:left="170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педагоги дополнительного образования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3</w:t>
            </w:r>
            <w:r>
              <w:rPr>
                <w:rFonts w:cs="Arial" w:ascii="Arial" w:hAnsi="Arial"/>
                <w:sz w:val="16"/>
                <w:szCs w:val="16"/>
              </w:rPr>
              <w:t>4</w:t>
            </w:r>
          </w:p>
        </w:tc>
        <w:tc>
          <w:tcPr>
            <w:tcW w:w="151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18</w:t>
            </w:r>
          </w:p>
        </w:tc>
        <w:tc>
          <w:tcPr>
            <w:tcW w:w="1514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15</w:t>
            </w:r>
          </w:p>
        </w:tc>
      </w:tr>
      <w:tr>
        <w:trPr>
          <w:cantSplit w:val="true"/>
        </w:trPr>
        <w:tc>
          <w:tcPr>
            <w:tcW w:w="2520" w:type="dxa"/>
            <w:tcBorders>
              <w:bottom w:val="doub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  <w:tab w:val="left" w:pos="567" w:leader="none"/>
                <w:tab w:val="left" w:pos="851" w:leader="none"/>
              </w:tabs>
              <w:spacing w:lineRule="auto" w:line="240" w:before="10" w:after="10"/>
              <w:ind w:left="170" w:hanging="0"/>
              <w:rPr>
                <w:rFonts w:ascii="Arial" w:hAnsi="Arial" w:eastAsia="Times New Roman" w:cs="Times New Roman"/>
                <w:sz w:val="16"/>
                <w:szCs w:val="20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20"/>
                <w:lang w:eastAsia="ru-RU"/>
              </w:rPr>
              <w:t>другие педагогические работники</w:t>
            </w:r>
          </w:p>
        </w:tc>
        <w:tc>
          <w:tcPr>
            <w:tcW w:w="113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</w:t>
            </w:r>
            <w:r>
              <w:rPr>
                <w:rFonts w:cs="Arial" w:ascii="Arial" w:hAnsi="Arial"/>
                <w:sz w:val="16"/>
                <w:szCs w:val="16"/>
              </w:rPr>
              <w:t>74</w:t>
            </w:r>
          </w:p>
        </w:tc>
        <w:tc>
          <w:tcPr>
            <w:tcW w:w="1516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</w:t>
            </w:r>
            <w:r>
              <w:rPr>
                <w:rFonts w:cs="Arial" w:ascii="Arial" w:hAnsi="Arial"/>
                <w:sz w:val="16"/>
                <w:szCs w:val="16"/>
              </w:rPr>
              <w:t>48</w:t>
            </w:r>
          </w:p>
        </w:tc>
        <w:tc>
          <w:tcPr>
            <w:tcW w:w="1514" w:type="dxa"/>
            <w:tcBorders>
              <w:left w:val="single" w:sz="4" w:space="0" w:color="000000"/>
              <w:bottom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lineRule="auto" w:line="240" w:before="10" w:after="1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125</w:t>
            </w:r>
          </w:p>
        </w:tc>
      </w:tr>
      <w:tr>
        <w:trPr>
          <w:cantSplit w:val="true"/>
        </w:trPr>
        <w:tc>
          <w:tcPr>
            <w:tcW w:w="6684" w:type="dxa"/>
            <w:gridSpan w:val="4"/>
            <w:tcBorders>
              <w:top w:val="doub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13" w:leader="none"/>
                <w:tab w:val="left" w:pos="227" w:leader="none"/>
                <w:tab w:val="left" w:pos="340" w:leader="none"/>
                <w:tab w:val="left" w:pos="454" w:leader="none"/>
                <w:tab w:val="left" w:pos="680" w:leader="none"/>
              </w:tabs>
              <w:spacing w:lineRule="auto" w:line="240" w:before="40" w:after="14"/>
              <w:rPr>
                <w:rFonts w:ascii="Arial" w:hAnsi="Arial" w:eastAsia="Times New Roman" w:cs="Times New Roman"/>
                <w:sz w:val="16"/>
                <w:szCs w:val="16"/>
                <w:vertAlign w:val="superscript"/>
                <w:lang w:eastAsia="ru-RU"/>
              </w:rPr>
            </w:pPr>
            <w:r>
              <w:rPr>
                <w:rFonts w:eastAsia="Times New Roman" w:cs="Times New Roman" w:ascii="Arial" w:hAnsi="Arial"/>
                <w:sz w:val="16"/>
                <w:szCs w:val="16"/>
                <w:vertAlign w:val="superscript"/>
                <w:lang w:eastAsia="ru-RU"/>
              </w:rPr>
              <w:t>1) Без внешних совместителей и работников по договорам гражданско-правового характера.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аблица текст Знак"/>
    <w:link w:val="Style22"/>
    <w:qFormat/>
    <w:locked/>
    <w:rsid w:val="00d0291d"/>
    <w:rPr>
      <w:rFonts w:ascii="Arial" w:hAnsi="Arial" w:eastAsia="Times New Roman" w:cs="Times New Roman"/>
      <w:sz w:val="16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 w:customStyle="1">
    <w:name w:val="Таблица цифры"/>
    <w:basedOn w:val="Normal"/>
    <w:qFormat/>
    <w:rsid w:val="00432ead"/>
    <w:pPr>
      <w:tabs>
        <w:tab w:val="clear" w:pos="708"/>
        <w:tab w:val="left" w:pos="113" w:leader="none"/>
        <w:tab w:val="left" w:pos="227" w:leader="none"/>
        <w:tab w:val="left" w:pos="340" w:leader="none"/>
        <w:tab w:val="left" w:pos="454" w:leader="none"/>
        <w:tab w:val="left" w:pos="680" w:leader="none"/>
      </w:tabs>
      <w:spacing w:lineRule="auto" w:line="240" w:before="40" w:after="40"/>
      <w:jc w:val="right"/>
    </w:pPr>
    <w:rPr>
      <w:rFonts w:ascii="Arial" w:hAnsi="Arial" w:eastAsia="Times New Roman" w:cs="Times New Roman"/>
      <w:sz w:val="16"/>
      <w:szCs w:val="20"/>
      <w:lang w:eastAsia="ru-RU"/>
    </w:rPr>
  </w:style>
  <w:style w:type="paragraph" w:styleId="Style21" w:customStyle="1">
    <w:name w:val="Таблица шапка"/>
    <w:basedOn w:val="Normal"/>
    <w:qFormat/>
    <w:rsid w:val="00a02ec2"/>
    <w:pPr>
      <w:keepNext w:val="true"/>
      <w:keepLines/>
      <w:tabs>
        <w:tab w:val="clear" w:pos="708"/>
        <w:tab w:val="left" w:pos="113" w:leader="none"/>
        <w:tab w:val="left" w:pos="227" w:leader="none"/>
        <w:tab w:val="left" w:pos="340" w:leader="none"/>
        <w:tab w:val="left" w:pos="454" w:leader="none"/>
        <w:tab w:val="left" w:pos="680" w:leader="none"/>
      </w:tabs>
      <w:spacing w:lineRule="auto" w:line="240" w:before="40" w:after="40"/>
      <w:jc w:val="center"/>
    </w:pPr>
    <w:rPr>
      <w:rFonts w:ascii="Arial" w:hAnsi="Arial" w:eastAsia="Times New Roman" w:cs="Times New Roman"/>
      <w:sz w:val="16"/>
      <w:szCs w:val="20"/>
      <w:lang w:eastAsia="ru-RU"/>
    </w:rPr>
  </w:style>
  <w:style w:type="paragraph" w:styleId="Style22" w:customStyle="1">
    <w:name w:val="Таблица текст"/>
    <w:basedOn w:val="Normal"/>
    <w:link w:val="Style14"/>
    <w:qFormat/>
    <w:rsid w:val="00d0291d"/>
    <w:pPr>
      <w:tabs>
        <w:tab w:val="clear" w:pos="708"/>
        <w:tab w:val="left" w:pos="227" w:leader="none"/>
        <w:tab w:val="left" w:pos="454" w:leader="none"/>
        <w:tab w:val="left" w:pos="680" w:leader="none"/>
      </w:tabs>
      <w:spacing w:lineRule="auto" w:line="240" w:before="40" w:after="40"/>
      <w:ind w:left="57" w:right="57" w:hanging="0"/>
    </w:pPr>
    <w:rPr>
      <w:rFonts w:ascii="Arial" w:hAnsi="Arial" w:eastAsia="Times New Roman" w:cs="Times New Roman"/>
      <w:sz w:val="16"/>
      <w:szCs w:val="20"/>
      <w:lang w:eastAsia="ru-RU"/>
    </w:rPr>
  </w:style>
  <w:style w:type="paragraph" w:styleId="Style23" w:customStyle="1">
    <w:name w:val="Таблица в том числе"/>
    <w:basedOn w:val="Style22"/>
    <w:next w:val="Style22"/>
    <w:qFormat/>
    <w:rsid w:val="00d0291d"/>
    <w:pPr>
      <w:keepNext w:val="true"/>
      <w:keepLines/>
      <w:ind w:left="227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Application>LibreOffice/7.5.6.2$Linux_X86_64 LibreOffice_project/50$Build-2</Application>
  <AppVersion>15.0000</AppVersion>
  <Pages>2</Pages>
  <Words>424</Words>
  <Characters>2658</Characters>
  <CharactersWithSpaces>3055</CharactersWithSpaces>
  <Paragraphs>157</Paragraphs>
  <Company>РОССТАТ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2020-02-04T09:49:00Z</dcterms:created>
  <dc:creator>P31_MospanSI</dc:creator>
  <dc:description/>
  <dc:language>ru-RU</dc:language>
  <cp:lastModifiedBy/>
  <cp:lastPrinted>2024-06-28T09:42:32Z</cp:lastPrinted>
  <dcterms:modified xsi:type="dcterms:W3CDTF">2024-06-28T11:33:35Z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